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kern w:val="0"/>
          <w:sz w:val="44"/>
          <w:szCs w:val="44"/>
          <w:lang w:eastAsia="zh-CN"/>
        </w:rPr>
      </w:pPr>
      <w:r>
        <w:rPr>
          <w:rFonts w:hint="eastAsia" w:ascii="华文中宋" w:hAnsi="华文中宋" w:eastAsia="华文中宋" w:cs="宋体"/>
          <w:kern w:val="0"/>
          <w:sz w:val="44"/>
          <w:szCs w:val="44"/>
          <w:lang w:eastAsia="zh-CN"/>
        </w:rPr>
        <w:t>吉林省环境治理行业协会</w:t>
      </w:r>
    </w:p>
    <w:p>
      <w:pPr>
        <w:jc w:val="center"/>
        <w:rPr>
          <w:rFonts w:ascii="华文中宋" w:hAnsi="华文中宋" w:eastAsia="华文中宋"/>
          <w:sz w:val="44"/>
          <w:szCs w:val="44"/>
        </w:rPr>
      </w:pPr>
      <w:r>
        <w:rPr>
          <w:rFonts w:hint="eastAsia" w:ascii="华文中宋" w:hAnsi="华文中宋" w:eastAsia="华文中宋" w:cs="宋体"/>
          <w:kern w:val="0"/>
          <w:sz w:val="44"/>
          <w:szCs w:val="44"/>
        </w:rPr>
        <w:t>甲方会员登记表</w:t>
      </w:r>
    </w:p>
    <w:tbl>
      <w:tblPr>
        <w:tblStyle w:val="6"/>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357"/>
        <w:gridCol w:w="1365"/>
        <w:gridCol w:w="1418"/>
        <w:gridCol w:w="1701"/>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613" w:type="dxa"/>
            <w:gridSpan w:val="6"/>
          </w:tcPr>
          <w:p>
            <w:pPr>
              <w:jc w:val="center"/>
              <w:rPr>
                <w:b/>
                <w:bCs/>
                <w:sz w:val="30"/>
                <w:szCs w:val="30"/>
              </w:rPr>
            </w:pPr>
            <w:r>
              <w:rPr>
                <w:rFonts w:hint="eastAsia"/>
                <w:b/>
                <w:bCs/>
                <w:sz w:val="30"/>
                <w:szCs w:val="30"/>
              </w:rPr>
              <w:t>会员单位基本信息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384" w:type="dxa"/>
          </w:tcPr>
          <w:p>
            <w:pP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单位名称</w:t>
            </w:r>
          </w:p>
        </w:tc>
        <w:tc>
          <w:tcPr>
            <w:tcW w:w="7229" w:type="dxa"/>
            <w:gridSpan w:val="5"/>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通讯地址</w:t>
            </w:r>
          </w:p>
        </w:tc>
        <w:tc>
          <w:tcPr>
            <w:tcW w:w="2722" w:type="dxa"/>
            <w:gridSpan w:val="2"/>
          </w:tcPr>
          <w:p>
            <w:pPr>
              <w:jc w:val="center"/>
              <w:rPr>
                <w:rFonts w:ascii="Times New Roman" w:hAnsi="Times New Roman" w:eastAsia="仿宋_GB2312" w:cs="Times New Roman"/>
                <w:sz w:val="28"/>
                <w:szCs w:val="28"/>
              </w:rPr>
            </w:pPr>
          </w:p>
        </w:tc>
        <w:tc>
          <w:tcPr>
            <w:tcW w:w="1418"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邮编</w:t>
            </w:r>
          </w:p>
        </w:tc>
        <w:tc>
          <w:tcPr>
            <w:tcW w:w="3089" w:type="dxa"/>
            <w:gridSpan w:val="2"/>
          </w:tcPr>
          <w:p>
            <w:pPr>
              <w:jc w:val="center"/>
              <w:rPr>
                <w:rFonts w:ascii="Times New Roman" w:hAnsi="Times New Roman" w:eastAsia="仿宋_GB2312" w:cs="Times New Roman"/>
                <w:sz w:val="28"/>
                <w:szCs w:val="28"/>
              </w:rPr>
            </w:pPr>
            <w:r>
              <w:rPr>
                <w:rFonts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企业座机</w:t>
            </w:r>
          </w:p>
        </w:tc>
        <w:tc>
          <w:tcPr>
            <w:tcW w:w="2722" w:type="dxa"/>
            <w:gridSpan w:val="2"/>
          </w:tcPr>
          <w:p>
            <w:pPr>
              <w:jc w:val="center"/>
              <w:rPr>
                <w:rFonts w:ascii="Times New Roman" w:hAnsi="Times New Roman" w:eastAsia="仿宋_GB2312" w:cs="Times New Roman"/>
                <w:sz w:val="28"/>
                <w:szCs w:val="28"/>
              </w:rPr>
            </w:pPr>
          </w:p>
        </w:tc>
        <w:tc>
          <w:tcPr>
            <w:tcW w:w="1418"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邮箱</w:t>
            </w:r>
          </w:p>
        </w:tc>
        <w:tc>
          <w:tcPr>
            <w:tcW w:w="3089" w:type="dxa"/>
            <w:gridSpan w:val="2"/>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企业法人</w:t>
            </w:r>
          </w:p>
        </w:tc>
        <w:tc>
          <w:tcPr>
            <w:tcW w:w="1357" w:type="dxa"/>
          </w:tcPr>
          <w:p>
            <w:pPr>
              <w:jc w:val="center"/>
              <w:rPr>
                <w:rFonts w:ascii="Times New Roman" w:hAnsi="Times New Roman" w:eastAsia="仿宋_GB2312" w:cs="Times New Roman"/>
                <w:sz w:val="28"/>
                <w:szCs w:val="28"/>
              </w:rPr>
            </w:pPr>
          </w:p>
        </w:tc>
        <w:tc>
          <w:tcPr>
            <w:tcW w:w="1365"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1418" w:type="dxa"/>
          </w:tcPr>
          <w:p>
            <w:pPr>
              <w:jc w:val="center"/>
              <w:rPr>
                <w:rFonts w:ascii="Times New Roman" w:hAnsi="Times New Roman" w:eastAsia="仿宋_GB2312" w:cs="Times New Roman"/>
                <w:sz w:val="28"/>
                <w:szCs w:val="28"/>
              </w:rPr>
            </w:pPr>
          </w:p>
        </w:tc>
        <w:tc>
          <w:tcPr>
            <w:tcW w:w="1701"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手机号码</w:t>
            </w:r>
          </w:p>
        </w:tc>
        <w:tc>
          <w:tcPr>
            <w:tcW w:w="1388" w:type="dxa"/>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联系人</w:t>
            </w:r>
          </w:p>
        </w:tc>
        <w:tc>
          <w:tcPr>
            <w:tcW w:w="1357" w:type="dxa"/>
          </w:tcPr>
          <w:p>
            <w:pPr>
              <w:jc w:val="center"/>
              <w:rPr>
                <w:rFonts w:ascii="Times New Roman" w:hAnsi="Times New Roman" w:eastAsia="仿宋_GB2312" w:cs="Times New Roman"/>
                <w:sz w:val="28"/>
                <w:szCs w:val="28"/>
              </w:rPr>
            </w:pPr>
          </w:p>
        </w:tc>
        <w:tc>
          <w:tcPr>
            <w:tcW w:w="1365"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职务</w:t>
            </w:r>
          </w:p>
        </w:tc>
        <w:tc>
          <w:tcPr>
            <w:tcW w:w="1418" w:type="dxa"/>
          </w:tcPr>
          <w:p>
            <w:pPr>
              <w:jc w:val="center"/>
              <w:rPr>
                <w:rFonts w:ascii="Times New Roman" w:hAnsi="Times New Roman" w:eastAsia="仿宋_GB2312" w:cs="Times New Roman"/>
                <w:sz w:val="28"/>
                <w:szCs w:val="28"/>
              </w:rPr>
            </w:pPr>
          </w:p>
        </w:tc>
        <w:tc>
          <w:tcPr>
            <w:tcW w:w="1701"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手机号码</w:t>
            </w:r>
          </w:p>
        </w:tc>
        <w:tc>
          <w:tcPr>
            <w:tcW w:w="1388" w:type="dxa"/>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职工人数</w:t>
            </w:r>
          </w:p>
        </w:tc>
        <w:tc>
          <w:tcPr>
            <w:tcW w:w="1357" w:type="dxa"/>
          </w:tcPr>
          <w:p>
            <w:pPr>
              <w:jc w:val="center"/>
              <w:rPr>
                <w:rFonts w:ascii="Times New Roman" w:hAnsi="Times New Roman" w:eastAsia="仿宋_GB2312" w:cs="Times New Roman"/>
                <w:sz w:val="28"/>
                <w:szCs w:val="28"/>
              </w:rPr>
            </w:pPr>
          </w:p>
        </w:tc>
        <w:tc>
          <w:tcPr>
            <w:tcW w:w="1365"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工程师人数</w:t>
            </w:r>
          </w:p>
        </w:tc>
        <w:tc>
          <w:tcPr>
            <w:tcW w:w="1418" w:type="dxa"/>
          </w:tcPr>
          <w:p>
            <w:pPr>
              <w:jc w:val="center"/>
              <w:rPr>
                <w:rFonts w:ascii="Times New Roman" w:hAnsi="Times New Roman" w:eastAsia="仿宋_GB2312" w:cs="Times New Roman"/>
                <w:sz w:val="28"/>
                <w:szCs w:val="28"/>
              </w:rPr>
            </w:pPr>
          </w:p>
        </w:tc>
        <w:tc>
          <w:tcPr>
            <w:tcW w:w="1701"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管理人员人数</w:t>
            </w:r>
          </w:p>
        </w:tc>
        <w:tc>
          <w:tcPr>
            <w:tcW w:w="1388" w:type="dxa"/>
          </w:tcPr>
          <w:p>
            <w:pPr>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申请加入会员级别（在□内打√）</w:t>
            </w:r>
          </w:p>
        </w:tc>
        <w:tc>
          <w:tcPr>
            <w:tcW w:w="7229" w:type="dxa"/>
            <w:gridSpan w:val="5"/>
          </w:tcPr>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A</w:t>
            </w:r>
            <w:r>
              <w:rPr>
                <w:rFonts w:hint="eastAsia" w:ascii="Times New Roman" w:hAnsi="Times New Roman" w:eastAsia="仿宋_GB2312" w:cs="Times New Roman"/>
                <w:sz w:val="28"/>
                <w:szCs w:val="28"/>
              </w:rPr>
              <w:t>、会长单位□</w:t>
            </w:r>
            <w:r>
              <w:rPr>
                <w:rFonts w:ascii="Times New Roman" w:hAnsi="Times New Roman" w:eastAsia="仿宋_GB2312" w:cs="Times New Roman"/>
                <w:sz w:val="28"/>
                <w:szCs w:val="28"/>
              </w:rPr>
              <w:t xml:space="preserve">        B</w:t>
            </w:r>
            <w:r>
              <w:rPr>
                <w:rFonts w:hint="eastAsia" w:ascii="Times New Roman" w:hAnsi="Times New Roman" w:eastAsia="仿宋_GB2312" w:cs="Times New Roman"/>
                <w:sz w:val="28"/>
                <w:szCs w:val="28"/>
              </w:rPr>
              <w:t>、副会长单位□</w:t>
            </w:r>
            <w:r>
              <w:rPr>
                <w:rFonts w:ascii="Times New Roman" w:hAnsi="Times New Roman" w:eastAsia="仿宋_GB2312" w:cs="Times New Roman"/>
                <w:sz w:val="28"/>
                <w:szCs w:val="28"/>
              </w:rPr>
              <w:t xml:space="preserve">  </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C</w:t>
            </w:r>
            <w:r>
              <w:rPr>
                <w:rFonts w:hint="eastAsia" w:ascii="Times New Roman" w:hAnsi="Times New Roman" w:eastAsia="仿宋_GB2312" w:cs="Times New Roman"/>
                <w:sz w:val="28"/>
                <w:szCs w:val="28"/>
              </w:rPr>
              <w:t>、理事单位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D</w:t>
            </w:r>
            <w:r>
              <w:rPr>
                <w:rFonts w:hint="eastAsia" w:ascii="Times New Roman" w:hAnsi="Times New Roman" w:eastAsia="仿宋_GB2312" w:cs="Times New Roman"/>
                <w:sz w:val="28"/>
                <w:szCs w:val="28"/>
              </w:rPr>
              <w:t>、特邀理事单位</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E</w:t>
            </w:r>
            <w:r>
              <w:rPr>
                <w:rFonts w:hint="eastAsia" w:ascii="Times New Roman" w:hAnsi="Times New Roman" w:eastAsia="仿宋_GB2312" w:cs="Times New Roman"/>
                <w:sz w:val="28"/>
                <w:szCs w:val="28"/>
              </w:rPr>
              <w:t>、普通会员□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经营类型（在</w:t>
            </w:r>
            <w:r>
              <w:rPr>
                <w:rFonts w:hint="eastAsia"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rPr>
              <w:t>内打√）</w:t>
            </w:r>
          </w:p>
        </w:tc>
        <w:tc>
          <w:tcPr>
            <w:tcW w:w="7229" w:type="dxa"/>
            <w:gridSpan w:val="5"/>
          </w:tcPr>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国   营 </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集   体 </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股 份 制 </w:t>
            </w:r>
            <w:r>
              <w:rPr>
                <w:rFonts w:hint="eastAsia" w:eastAsia="仿宋_GB2312"/>
                <w:sz w:val="28"/>
                <w:szCs w:val="28"/>
              </w:rPr>
              <w:sym w:font="Wingdings 2" w:char="00A3"/>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民   营 </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合   资 </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独    资 </w:t>
            </w:r>
            <w:r>
              <w:rPr>
                <w:rFonts w:hint="eastAsia" w:eastAsia="仿宋_GB2312"/>
                <w:sz w:val="28"/>
                <w:szCs w:val="28"/>
              </w:rPr>
              <w:sym w:font="Wingdings 2" w:char="00A3"/>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其   它 </w:t>
            </w:r>
            <w:r>
              <w:rPr>
                <w:rFonts w:hint="eastAsia" w:eastAsia="仿宋_GB2312"/>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产生废物性质</w:t>
            </w:r>
          </w:p>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w:t>
            </w:r>
            <w:r>
              <w:rPr>
                <w:rFonts w:hint="eastAsia" w:ascii="Times New Roman" w:hAnsi="Times New Roman" w:eastAsia="仿宋_GB2312" w:cs="Times New Roman"/>
                <w:sz w:val="28"/>
                <w:szCs w:val="28"/>
              </w:rPr>
              <w:sym w:font="Wingdings 2" w:char="00A3"/>
            </w:r>
            <w:r>
              <w:rPr>
                <w:rFonts w:hint="eastAsia" w:ascii="Times New Roman" w:hAnsi="Times New Roman" w:eastAsia="仿宋_GB2312" w:cs="Times New Roman"/>
                <w:sz w:val="28"/>
                <w:szCs w:val="28"/>
              </w:rPr>
              <w:t>内打√）</w:t>
            </w:r>
          </w:p>
        </w:tc>
        <w:tc>
          <w:tcPr>
            <w:tcW w:w="7229" w:type="dxa"/>
            <w:gridSpan w:val="5"/>
            <w:vAlign w:val="center"/>
          </w:tcPr>
          <w:p>
            <w:pPr>
              <w:rPr>
                <w:rFonts w:eastAsia="仿宋_GB2312"/>
                <w:sz w:val="28"/>
                <w:szCs w:val="28"/>
              </w:rPr>
            </w:pPr>
            <w:r>
              <w:rPr>
                <w:rFonts w:hint="eastAsia" w:eastAsia="仿宋_GB2312"/>
                <w:sz w:val="28"/>
                <w:szCs w:val="28"/>
              </w:rPr>
              <w:t>固体废物</w:t>
            </w:r>
            <w:r>
              <w:rPr>
                <w:rFonts w:hint="eastAsia" w:eastAsia="仿宋_GB2312"/>
                <w:sz w:val="28"/>
                <w:szCs w:val="28"/>
              </w:rPr>
              <w:sym w:font="Wingdings 2" w:char="00A3"/>
            </w:r>
            <w:r>
              <w:rPr>
                <w:rFonts w:hint="eastAsia" w:eastAsia="仿宋_GB2312"/>
                <w:sz w:val="28"/>
                <w:szCs w:val="28"/>
              </w:rPr>
              <w:t xml:space="preserve">     危废</w:t>
            </w:r>
            <w:r>
              <w:rPr>
                <w:rFonts w:hint="eastAsia" w:eastAsia="仿宋_GB2312"/>
                <w:sz w:val="28"/>
                <w:szCs w:val="28"/>
              </w:rPr>
              <w:sym w:font="Wingdings 2" w:char="00A3"/>
            </w:r>
            <w:r>
              <w:rPr>
                <w:rFonts w:hint="eastAsia" w:eastAsia="仿宋_GB2312"/>
                <w:sz w:val="28"/>
                <w:szCs w:val="28"/>
              </w:rPr>
              <w:t xml:space="preserve">       废水</w:t>
            </w:r>
            <w:r>
              <w:rPr>
                <w:rFonts w:hint="eastAsia" w:eastAsia="仿宋_GB2312"/>
                <w:sz w:val="28"/>
                <w:szCs w:val="28"/>
              </w:rPr>
              <w:sym w:font="Wingdings 2" w:char="00A3"/>
            </w:r>
            <w:r>
              <w:rPr>
                <w:rFonts w:hint="eastAsia" w:eastAsia="仿宋_GB2312"/>
                <w:sz w:val="28"/>
                <w:szCs w:val="28"/>
              </w:rPr>
              <w:t xml:space="preserve">      废气</w:t>
            </w:r>
            <w:r>
              <w:rPr>
                <w:rFonts w:hint="eastAsia" w:eastAsia="仿宋_GB2312"/>
                <w:sz w:val="28"/>
                <w:szCs w:val="28"/>
              </w:rPr>
              <w:sym w:font="Wingdings 2" w:char="00A3"/>
            </w:r>
            <w:r>
              <w:rPr>
                <w:rFonts w:hint="eastAsia"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是否上市</w:t>
            </w:r>
          </w:p>
        </w:tc>
        <w:tc>
          <w:tcPr>
            <w:tcW w:w="7229" w:type="dxa"/>
            <w:gridSpan w:val="5"/>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是</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否</w:t>
            </w:r>
            <w:r>
              <w:rPr>
                <w:rFonts w:hint="eastAsia" w:eastAsia="仿宋_GB2312"/>
                <w:sz w:val="28"/>
                <w:szCs w:val="28"/>
              </w:rPr>
              <w:sym w:font="Wingdings 2" w:char="00A3"/>
            </w:r>
            <w:r>
              <w:rPr>
                <w:rFonts w:hint="eastAsia" w:ascii="Times New Roman" w:hAnsi="Times New Roman" w:eastAsia="仿宋_GB2312"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企业规模</w:t>
            </w:r>
          </w:p>
        </w:tc>
        <w:tc>
          <w:tcPr>
            <w:tcW w:w="7229" w:type="dxa"/>
            <w:gridSpan w:val="5"/>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大型企业</w:t>
            </w:r>
            <w:r>
              <w:rPr>
                <w:rFonts w:hint="eastAsia" w:eastAsia="仿宋_GB2312"/>
                <w:sz w:val="28"/>
                <w:szCs w:val="28"/>
              </w:rPr>
              <w:sym w:font="Wingdings 2" w:char="00A3"/>
            </w:r>
            <w:r>
              <w:rPr>
                <w:rFonts w:hint="eastAsia" w:eastAsia="仿宋_GB2312"/>
                <w:sz w:val="28"/>
                <w:szCs w:val="28"/>
              </w:rPr>
              <w:t xml:space="preserve">   中型企业</w:t>
            </w:r>
            <w:r>
              <w:rPr>
                <w:rFonts w:hint="eastAsia" w:eastAsia="仿宋_GB2312"/>
                <w:sz w:val="28"/>
                <w:szCs w:val="28"/>
              </w:rPr>
              <w:sym w:font="Wingdings 2" w:char="00A3"/>
            </w:r>
            <w:r>
              <w:rPr>
                <w:rFonts w:hint="eastAsia" w:eastAsia="仿宋_GB2312"/>
                <w:sz w:val="28"/>
                <w:szCs w:val="28"/>
              </w:rPr>
              <w:t xml:space="preserve">   小型企业</w:t>
            </w:r>
            <w:r>
              <w:rPr>
                <w:rFonts w:hint="eastAsia" w:eastAsia="仿宋_GB2312"/>
                <w:sz w:val="28"/>
                <w:szCs w:val="28"/>
              </w:rPr>
              <w:sym w:font="Wingdings 2" w:char="00A3"/>
            </w:r>
            <w:r>
              <w:rPr>
                <w:rFonts w:hint="eastAsia" w:eastAsia="仿宋_GB2312"/>
                <w:sz w:val="28"/>
                <w:szCs w:val="28"/>
              </w:rPr>
              <w:t xml:space="preserve">   微型企业</w:t>
            </w:r>
            <w:r>
              <w:rPr>
                <w:rFonts w:hint="eastAsia" w:eastAsia="仿宋_GB2312"/>
                <w:sz w:val="28"/>
                <w:szCs w:val="28"/>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384" w:type="dxa"/>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目前与环保治理类公司有怎样的合作</w:t>
            </w:r>
          </w:p>
        </w:tc>
        <w:tc>
          <w:tcPr>
            <w:tcW w:w="7229" w:type="dxa"/>
            <w:gridSpan w:val="5"/>
          </w:tcPr>
          <w:p>
            <w:pPr>
              <w:spacing w:line="480" w:lineRule="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（填写合作公司、项目名称和项目相关具体内容）</w:t>
            </w:r>
          </w:p>
        </w:tc>
      </w:tr>
    </w:tbl>
    <w:p>
      <w:pPr>
        <w:numPr>
          <w:ilvl w:val="0"/>
          <w:numId w:val="1"/>
        </w:numPr>
        <w:rPr>
          <w:rFonts w:ascii="方正黑体简体" w:eastAsia="方正黑体简体"/>
          <w:sz w:val="24"/>
        </w:rPr>
        <w:sectPr>
          <w:pgSz w:w="11906" w:h="16838"/>
          <w:pgMar w:top="1440" w:right="1800" w:bottom="1440" w:left="1800" w:header="851" w:footer="992" w:gutter="0"/>
          <w:cols w:space="425" w:num="1"/>
          <w:docGrid w:type="lines" w:linePitch="312" w:charSpace="0"/>
        </w:sectPr>
      </w:pPr>
    </w:p>
    <w:p>
      <w:pPr>
        <w:rPr>
          <w:rFonts w:ascii="方正黑体简体" w:eastAsia="方正黑体简体"/>
          <w:sz w:val="24"/>
        </w:rPr>
      </w:pPr>
      <w:r>
        <w:rPr>
          <w:rFonts w:hint="eastAsia" w:ascii="方正黑体简体" w:eastAsia="方正黑体简体"/>
          <w:sz w:val="24"/>
        </w:rPr>
        <w:t>项目整理</w:t>
      </w:r>
    </w:p>
    <w:tbl>
      <w:tblPr>
        <w:tblStyle w:val="5"/>
        <w:tblW w:w="14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608"/>
        <w:gridCol w:w="1531"/>
        <w:gridCol w:w="1814"/>
        <w:gridCol w:w="1696"/>
        <w:gridCol w:w="2268"/>
        <w:gridCol w:w="3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31"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序号</w:t>
            </w:r>
          </w:p>
        </w:tc>
        <w:tc>
          <w:tcPr>
            <w:tcW w:w="260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项目名称</w:t>
            </w:r>
          </w:p>
        </w:tc>
        <w:tc>
          <w:tcPr>
            <w:tcW w:w="1531"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项目规模</w:t>
            </w:r>
          </w:p>
        </w:tc>
        <w:tc>
          <w:tcPr>
            <w:tcW w:w="1814"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运营时间</w:t>
            </w:r>
          </w:p>
        </w:tc>
        <w:tc>
          <w:tcPr>
            <w:tcW w:w="1696"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项目所在地</w:t>
            </w:r>
          </w:p>
        </w:tc>
        <w:tc>
          <w:tcPr>
            <w:tcW w:w="2268"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lang w:val="en-US" w:eastAsia="zh-CN"/>
              </w:rPr>
              <w:t>供应方</w:t>
            </w:r>
            <w:r>
              <w:rPr>
                <w:rFonts w:hint="eastAsia" w:ascii="宋体" w:hAnsi="宋体" w:cs="宋体"/>
                <w:kern w:val="0"/>
                <w:szCs w:val="21"/>
              </w:rPr>
              <w:t>名称</w:t>
            </w:r>
          </w:p>
        </w:tc>
        <w:tc>
          <w:tcPr>
            <w:tcW w:w="3460" w:type="dxa"/>
            <w:vAlign w:val="center"/>
          </w:tcPr>
          <w:p>
            <w:pPr>
              <w:widowControl/>
              <w:adjustRightInd w:val="0"/>
              <w:snapToGrid w:val="0"/>
              <w:jc w:val="center"/>
              <w:rPr>
                <w:rFonts w:ascii="宋体" w:hAnsi="宋体" w:cs="宋体"/>
                <w:kern w:val="0"/>
                <w:szCs w:val="21"/>
              </w:rPr>
            </w:pPr>
            <w:r>
              <w:rPr>
                <w:rFonts w:hint="eastAsia" w:ascii="宋体" w:hAnsi="宋体" w:cs="宋体"/>
                <w:kern w:val="0"/>
                <w:szCs w:val="21"/>
              </w:rPr>
              <w:t>主工艺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31" w:type="dxa"/>
            <w:vAlign w:val="center"/>
          </w:tcPr>
          <w:p>
            <w:pPr>
              <w:widowControl/>
              <w:adjustRightInd w:val="0"/>
              <w:snapToGrid w:val="0"/>
              <w:spacing w:line="360" w:lineRule="auto"/>
              <w:jc w:val="center"/>
              <w:rPr>
                <w:rFonts w:ascii="宋体" w:hAnsi="宋体" w:cs="宋体"/>
                <w:kern w:val="0"/>
                <w:szCs w:val="21"/>
              </w:rPr>
            </w:pPr>
          </w:p>
        </w:tc>
        <w:tc>
          <w:tcPr>
            <w:tcW w:w="2608" w:type="dxa"/>
            <w:vAlign w:val="center"/>
          </w:tcPr>
          <w:p>
            <w:pPr>
              <w:widowControl/>
              <w:adjustRightInd w:val="0"/>
              <w:snapToGrid w:val="0"/>
              <w:spacing w:line="360" w:lineRule="auto"/>
              <w:jc w:val="center"/>
              <w:rPr>
                <w:rFonts w:ascii="宋体" w:hAnsi="宋体" w:cs="宋体"/>
                <w:kern w:val="0"/>
                <w:szCs w:val="21"/>
              </w:rPr>
            </w:pPr>
          </w:p>
        </w:tc>
        <w:tc>
          <w:tcPr>
            <w:tcW w:w="1531" w:type="dxa"/>
            <w:vAlign w:val="center"/>
          </w:tcPr>
          <w:p>
            <w:pPr>
              <w:widowControl/>
              <w:adjustRightInd w:val="0"/>
              <w:snapToGrid w:val="0"/>
              <w:spacing w:line="360" w:lineRule="auto"/>
              <w:jc w:val="center"/>
              <w:rPr>
                <w:rFonts w:ascii="宋体" w:hAnsi="宋体" w:cs="宋体"/>
                <w:kern w:val="0"/>
                <w:szCs w:val="21"/>
              </w:rPr>
            </w:pPr>
          </w:p>
        </w:tc>
        <w:tc>
          <w:tcPr>
            <w:tcW w:w="1814" w:type="dxa"/>
            <w:vAlign w:val="center"/>
          </w:tcPr>
          <w:p>
            <w:pPr>
              <w:widowControl/>
              <w:adjustRightInd w:val="0"/>
              <w:snapToGrid w:val="0"/>
              <w:spacing w:line="360" w:lineRule="auto"/>
              <w:jc w:val="center"/>
              <w:rPr>
                <w:rFonts w:ascii="宋体" w:hAnsi="宋体" w:cs="宋体"/>
                <w:kern w:val="0"/>
                <w:szCs w:val="21"/>
              </w:rPr>
            </w:pPr>
          </w:p>
        </w:tc>
        <w:tc>
          <w:tcPr>
            <w:tcW w:w="1696" w:type="dxa"/>
            <w:vAlign w:val="center"/>
          </w:tcPr>
          <w:p>
            <w:pPr>
              <w:widowControl/>
              <w:adjustRightInd w:val="0"/>
              <w:snapToGrid w:val="0"/>
              <w:spacing w:line="360" w:lineRule="auto"/>
              <w:jc w:val="center"/>
              <w:rPr>
                <w:rFonts w:ascii="宋体" w:hAnsi="宋体" w:cs="宋体"/>
                <w:kern w:val="0"/>
                <w:szCs w:val="21"/>
              </w:rPr>
            </w:pPr>
          </w:p>
        </w:tc>
        <w:tc>
          <w:tcPr>
            <w:tcW w:w="2268" w:type="dxa"/>
            <w:vAlign w:val="center"/>
          </w:tcPr>
          <w:p>
            <w:pPr>
              <w:widowControl/>
              <w:adjustRightInd w:val="0"/>
              <w:snapToGrid w:val="0"/>
              <w:spacing w:line="360" w:lineRule="auto"/>
              <w:jc w:val="center"/>
              <w:rPr>
                <w:rFonts w:ascii="宋体" w:hAnsi="宋体" w:cs="宋体"/>
                <w:kern w:val="0"/>
                <w:szCs w:val="21"/>
              </w:rPr>
            </w:pPr>
          </w:p>
        </w:tc>
        <w:tc>
          <w:tcPr>
            <w:tcW w:w="3460" w:type="dxa"/>
          </w:tcPr>
          <w:p>
            <w:pPr>
              <w:widowControl/>
              <w:adjustRightInd w:val="0"/>
              <w:snapToGrid w:val="0"/>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14108" w:type="dxa"/>
            <w:gridSpan w:val="7"/>
          </w:tcPr>
          <w:p>
            <w:pPr>
              <w:widowControl/>
              <w:adjustRightInd w:val="0"/>
              <w:snapToGrid w:val="0"/>
              <w:spacing w:line="400" w:lineRule="exact"/>
              <w:jc w:val="left"/>
              <w:rPr>
                <w:rFonts w:eastAsia="仿宋_GB2312"/>
              </w:rPr>
            </w:pPr>
            <w:r>
              <w:rPr>
                <w:rFonts w:hint="eastAsia" w:eastAsia="黑体"/>
              </w:rPr>
              <w:t>说明：</w:t>
            </w:r>
            <w:r>
              <w:rPr>
                <w:rFonts w:hint="eastAsia" w:eastAsia="仿宋_GB2312"/>
              </w:rPr>
              <w:t>1、只需填写与环保治理相应的项目业绩；</w:t>
            </w:r>
          </w:p>
          <w:p>
            <w:pPr>
              <w:widowControl/>
              <w:adjustRightInd w:val="0"/>
              <w:snapToGrid w:val="0"/>
              <w:spacing w:line="400" w:lineRule="exact"/>
              <w:jc w:val="left"/>
              <w:rPr>
                <w:rFonts w:eastAsia="仿宋_GB2312"/>
              </w:rPr>
            </w:pPr>
            <w:r>
              <w:rPr>
                <w:rFonts w:hint="eastAsia" w:eastAsia="仿宋_GB2312"/>
              </w:rPr>
              <w:t xml:space="preserve">      2、项目写明时间和合同期限，例****年**月**日至****年**月**日；</w:t>
            </w:r>
          </w:p>
          <w:p>
            <w:pPr>
              <w:widowControl/>
              <w:adjustRightInd w:val="0"/>
              <w:snapToGrid w:val="0"/>
              <w:spacing w:line="400" w:lineRule="exact"/>
              <w:ind w:firstLine="630" w:firstLineChars="300"/>
              <w:jc w:val="left"/>
              <w:rPr>
                <w:rFonts w:eastAsia="仿宋_GB2312"/>
              </w:rPr>
            </w:pPr>
            <w:r>
              <w:rPr>
                <w:rFonts w:hint="eastAsia" w:eastAsia="仿宋_GB2312"/>
              </w:rPr>
              <w:t>3、应说明项目所处的省份、城市和区县；</w:t>
            </w:r>
          </w:p>
          <w:p>
            <w:pPr>
              <w:widowControl/>
              <w:adjustRightInd w:val="0"/>
              <w:snapToGrid w:val="0"/>
              <w:spacing w:line="400" w:lineRule="exact"/>
              <w:ind w:firstLine="630" w:firstLineChars="300"/>
              <w:jc w:val="left"/>
              <w:rPr>
                <w:rFonts w:eastAsia="仿宋_GB2312"/>
              </w:rPr>
            </w:pPr>
            <w:r>
              <w:rPr>
                <w:rFonts w:hint="eastAsia" w:eastAsia="仿宋_GB2312"/>
              </w:rPr>
              <w:t>4、</w:t>
            </w:r>
            <w:r>
              <w:rPr>
                <w:rFonts w:hint="eastAsia" w:eastAsia="仿宋_GB2312"/>
                <w:lang w:val="en-US" w:eastAsia="zh-CN"/>
              </w:rPr>
              <w:t>供应方</w:t>
            </w:r>
            <w:r>
              <w:rPr>
                <w:rFonts w:hint="eastAsia" w:eastAsia="仿宋_GB2312"/>
              </w:rPr>
              <w:t>名称应填写该单位注册或登记的全称；</w:t>
            </w:r>
          </w:p>
          <w:p>
            <w:pPr>
              <w:widowControl/>
              <w:adjustRightInd w:val="0"/>
              <w:snapToGrid w:val="0"/>
              <w:spacing w:line="400" w:lineRule="exact"/>
              <w:ind w:firstLine="630" w:firstLineChars="300"/>
              <w:jc w:val="left"/>
              <w:rPr>
                <w:rFonts w:eastAsia="仿宋_GB2312"/>
              </w:rPr>
            </w:pPr>
            <w:r>
              <w:rPr>
                <w:rFonts w:hint="eastAsia" w:eastAsia="仿宋_GB2312"/>
              </w:rPr>
              <w:t>5、主工艺仅填写主体工艺即可，无需填写全部工艺流程。</w:t>
            </w:r>
          </w:p>
        </w:tc>
      </w:tr>
    </w:tbl>
    <w:p>
      <w:pPr>
        <w:numPr>
          <w:ilvl w:val="0"/>
          <w:numId w:val="1"/>
        </w:numPr>
        <w:rPr>
          <w:rFonts w:ascii="方正黑体简体" w:eastAsia="方正黑体简体"/>
          <w:sz w:val="24"/>
        </w:rPr>
        <w:sectPr>
          <w:pgSz w:w="16838" w:h="11906" w:orient="landscape"/>
          <w:pgMar w:top="1800" w:right="1440" w:bottom="1800" w:left="1440" w:header="851" w:footer="992" w:gutter="0"/>
          <w:cols w:space="425" w:num="1"/>
          <w:docGrid w:type="lines" w:linePitch="312" w:charSpace="0"/>
        </w:sectPr>
      </w:pPr>
    </w:p>
    <w:tbl>
      <w:tblPr>
        <w:tblStyle w:val="6"/>
        <w:tblpPr w:leftFromText="180" w:rightFromText="180" w:vertAnchor="text" w:horzAnchor="page" w:tblpX="1803" w:tblpY="10"/>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3012"/>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613" w:type="dxa"/>
            <w:gridSpan w:val="3"/>
          </w:tcPr>
          <w:p>
            <w:pPr>
              <w:jc w:val="center"/>
              <w:rPr>
                <w:rFonts w:ascii="Times New Roman" w:hAnsi="Times New Roman" w:eastAsia="仿宋_GB2312" w:cs="Times New Roman"/>
                <w:sz w:val="28"/>
                <w:szCs w:val="28"/>
              </w:rPr>
            </w:pPr>
            <w:r>
              <w:rPr>
                <w:rFonts w:hint="eastAsia"/>
                <w:b/>
                <w:bCs/>
                <w:sz w:val="30"/>
                <w:szCs w:val="30"/>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8613" w:type="dxa"/>
            <w:gridSpan w:val="3"/>
          </w:tcPr>
          <w:p>
            <w:pPr>
              <w:ind w:firstLine="560" w:firstLineChars="200"/>
              <w:jc w:val="left"/>
              <w:rPr>
                <w:rFonts w:eastAsia="仿宋_GB2312"/>
                <w:sz w:val="28"/>
                <w:szCs w:val="28"/>
              </w:rPr>
            </w:pPr>
            <w:r>
              <w:rPr>
                <w:rFonts w:hint="eastAsia" w:eastAsia="仿宋_GB2312"/>
                <w:sz w:val="28"/>
                <w:szCs w:val="28"/>
              </w:rPr>
              <w:t>介绍本单位基本情况，包括从成立时间、资产、人员、营收、核心技术、已有科技成果、知识产权（专利、实用新型等），技术成果和知识产权，写不下的可以提供附件。</w:t>
            </w:r>
          </w:p>
          <w:p>
            <w:pPr>
              <w:ind w:firstLine="560" w:firstLineChars="200"/>
              <w:jc w:val="left"/>
              <w:rPr>
                <w:rFonts w:eastAsia="仿宋_GB2312"/>
                <w:sz w:val="28"/>
                <w:szCs w:val="28"/>
              </w:rPr>
            </w:pP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88" w:type="dxa"/>
          </w:tcPr>
          <w:p>
            <w:pPr>
              <w:jc w:val="center"/>
              <w:rPr>
                <w:rFonts w:ascii="Times New Roman" w:hAnsi="Times New Roman" w:eastAsia="仿宋_GB2312" w:cs="Times New Roman"/>
                <w:sz w:val="28"/>
                <w:szCs w:val="28"/>
              </w:rPr>
            </w:pPr>
            <w:r>
              <w:rPr>
                <w:rFonts w:hint="eastAsia" w:eastAsia="仿宋_GB2312"/>
                <w:sz w:val="28"/>
                <w:szCs w:val="28"/>
              </w:rPr>
              <w:t>取得资质情况</w:t>
            </w:r>
          </w:p>
        </w:tc>
        <w:tc>
          <w:tcPr>
            <w:tcW w:w="3012" w:type="dxa"/>
          </w:tcPr>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国家级（   ）</w:t>
            </w:r>
          </w:p>
        </w:tc>
        <w:tc>
          <w:tcPr>
            <w:tcW w:w="3013" w:type="dxa"/>
          </w:tcPr>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省级（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588" w:type="dxa"/>
            <w:vAlign w:val="center"/>
          </w:tcPr>
          <w:p>
            <w:pPr>
              <w:jc w:val="center"/>
              <w:rPr>
                <w:rFonts w:eastAsia="仿宋_GB2312"/>
                <w:sz w:val="28"/>
                <w:szCs w:val="28"/>
              </w:rPr>
            </w:pPr>
            <w:r>
              <w:rPr>
                <w:rFonts w:hint="eastAsia" w:eastAsia="仿宋_GB2312"/>
                <w:sz w:val="28"/>
                <w:szCs w:val="28"/>
              </w:rPr>
              <w:t>市场方向及规模</w:t>
            </w:r>
          </w:p>
        </w:tc>
        <w:tc>
          <w:tcPr>
            <w:tcW w:w="6025" w:type="dxa"/>
            <w:gridSpan w:val="2"/>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3"/>
          </w:tcPr>
          <w:p>
            <w:pPr>
              <w:jc w:val="center"/>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613" w:type="dxa"/>
            <w:gridSpan w:val="3"/>
          </w:tcPr>
          <w:p>
            <w:pPr>
              <w:ind w:firstLine="560"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我单位自愿加入吉林省环境治理行业协会并承诺会积极配合吉林省环境治理行业协会对本单位所提供的申请材料、获奖证明和资质以及相关文件等进行事实调查，保证真实、有效并遵守吉林省环境治理行业协会章程等有关规定。</w:t>
            </w:r>
          </w:p>
          <w:p>
            <w:pPr>
              <w:jc w:val="left"/>
              <w:rPr>
                <w:rFonts w:ascii="Times New Roman" w:hAnsi="Times New Roman" w:eastAsia="仿宋_GB2312" w:cs="Times New Roman"/>
                <w:sz w:val="28"/>
                <w:szCs w:val="28"/>
              </w:rPr>
            </w:pPr>
          </w:p>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法定代表人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申请单位：</w:t>
            </w:r>
          </w:p>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（签字）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（盖章）</w:t>
            </w:r>
          </w:p>
          <w:p>
            <w:pPr>
              <w:tabs>
                <w:tab w:val="left" w:pos="2040"/>
              </w:tabs>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ab/>
            </w:r>
          </w:p>
          <w:p>
            <w:pPr>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申请日期：</w:t>
            </w:r>
          </w:p>
        </w:tc>
      </w:tr>
    </w:tbl>
    <w:p>
      <w:pPr>
        <w:jc w:val="left"/>
        <w:rPr>
          <w:rFonts w:ascii="Times New Roman" w:hAnsi="Times New Roman" w:eastAsia="仿宋_GB2312" w:cs="Times New Roman"/>
          <w:sz w:val="28"/>
          <w:szCs w:val="28"/>
        </w:rPr>
      </w:pPr>
    </w:p>
    <w:p>
      <w:pPr>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备注：</w:t>
      </w:r>
    </w:p>
    <w:p>
      <w:pPr>
        <w:pStyle w:val="4"/>
        <w:shd w:val="clear" w:color="auto" w:fill="FFFFFF"/>
        <w:spacing w:before="0" w:beforeAutospacing="0" w:after="0" w:afterAutospacing="0"/>
        <w:ind w:firstLine="280" w:firstLineChars="1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（一）、会费收取标准：</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1、会长单位每年50000元；</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2、副会长单位每年30000元；</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3、理事单位（特邀理事）每年10000元;</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4、普通会员单位每年2000元。</w:t>
      </w:r>
    </w:p>
    <w:p>
      <w:pPr>
        <w:pStyle w:val="4"/>
        <w:shd w:val="clear" w:color="auto" w:fill="FFFFFF"/>
        <w:spacing w:before="0" w:beforeAutospacing="0" w:after="0" w:afterAutospacing="0"/>
        <w:ind w:firstLine="280" w:firstLineChars="1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（二）账户信息</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户名：吉林省环境治理行业协会</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开户银行：招商银行股份有限公司长春高新开发区支行</w:t>
      </w:r>
    </w:p>
    <w:p>
      <w:pPr>
        <w:pStyle w:val="4"/>
        <w:shd w:val="clear" w:color="auto" w:fill="FFFFFF"/>
        <w:spacing w:before="0" w:beforeAutospacing="0" w:after="0" w:afterAutospacing="0"/>
        <w:ind w:firstLine="48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账号：431902144610668</w:t>
      </w:r>
    </w:p>
    <w:p>
      <w:pPr>
        <w:pStyle w:val="4"/>
        <w:shd w:val="clear" w:color="auto" w:fill="FFFFFF"/>
        <w:spacing w:before="0" w:beforeAutospacing="0" w:after="0" w:afterAutospacing="0"/>
        <w:ind w:firstLine="280" w:firstLineChars="100"/>
        <w:rPr>
          <w:rFonts w:ascii="Times New Roman" w:hAnsi="Times New Roman" w:eastAsia="仿宋_GB2312" w:cs="Times New Roman"/>
          <w:kern w:val="2"/>
          <w:sz w:val="28"/>
          <w:szCs w:val="28"/>
        </w:rPr>
      </w:pPr>
      <w:r>
        <w:rPr>
          <w:rFonts w:hint="eastAsia" w:ascii="Times New Roman" w:hAnsi="Times New Roman" w:eastAsia="仿宋_GB2312" w:cs="Times New Roman"/>
          <w:kern w:val="2"/>
          <w:sz w:val="28"/>
          <w:szCs w:val="28"/>
        </w:rPr>
        <w:t>（三）会费开具省财政厅统一印制的“吉林省社会团体会费专用票据（电子）”电子票据（请提供接收电子发票的邮箱）。</w:t>
      </w:r>
    </w:p>
    <w:p>
      <w:pPr>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（四）请提供入会申请表和营业执照副本复印件（带章电子版扫描件+2份纸质版，纸质版需盖公章）；</w:t>
      </w:r>
    </w:p>
    <w:p>
      <w:pPr>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（五）请提供psd或ai格式的企业logo、企业微信公众号二维码、企业简介与企业宣传照片，所有电子版材料请以压缩包形式发送至协会电子邮箱；</w:t>
      </w:r>
    </w:p>
    <w:p>
      <w:pPr>
        <w:ind w:firstLine="280" w:firstLineChars="1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（六）接收单位：吉林省环境治理行业协会</w:t>
      </w:r>
    </w:p>
    <w:p>
      <w:pPr>
        <w:ind w:firstLine="1120" w:firstLineChars="4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通讯地址：长春市高新区栖乐荟A座1908室 </w:t>
      </w:r>
    </w:p>
    <w:p>
      <w:pPr>
        <w:pStyle w:val="10"/>
        <w:ind w:firstLine="1120" w:firstLineChars="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邱颖</w:t>
      </w:r>
      <w:r>
        <w:rPr>
          <w:rFonts w:hint="eastAsia" w:ascii="Times New Roman" w:hAnsi="Times New Roman" w:eastAsia="仿宋_GB2312" w:cs="Times New Roman"/>
          <w:sz w:val="28"/>
          <w:szCs w:val="28"/>
          <w:lang w:val="en-US" w:eastAsia="zh-CN"/>
        </w:rPr>
        <w:t xml:space="preserve">  </w:t>
      </w:r>
      <w:r>
        <w:rPr>
          <w:rFonts w:ascii="Times New Roman" w:hAnsi="Times New Roman" w:eastAsia="仿宋_GB2312" w:cs="Times New Roman"/>
          <w:sz w:val="28"/>
          <w:szCs w:val="28"/>
        </w:rPr>
        <w:t>0431-80600506</w:t>
      </w:r>
    </w:p>
    <w:p>
      <w:pPr>
        <w:pStyle w:val="10"/>
        <w:ind w:firstLine="1120" w:firstLineChars="4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电子邮箱：</w:t>
      </w: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HYPERLINK "mailto:JLAEPCI@163.COM" </w:instrText>
      </w:r>
      <w:r>
        <w:rPr>
          <w:rFonts w:hint="eastAsia" w:ascii="Times New Roman" w:hAnsi="Times New Roman" w:eastAsia="仿宋_GB2312" w:cs="Times New Roman"/>
          <w:sz w:val="28"/>
          <w:szCs w:val="28"/>
        </w:rPr>
        <w:fldChar w:fldCharType="separate"/>
      </w:r>
      <w:r>
        <w:rPr>
          <w:rFonts w:hint="eastAsia" w:ascii="Times New Roman" w:hAnsi="Times New Roman" w:eastAsia="仿宋_GB2312" w:cs="Times New Roman"/>
          <w:sz w:val="28"/>
          <w:szCs w:val="28"/>
        </w:rPr>
        <w:t>JLAEPCI@163.COM</w:t>
      </w:r>
      <w:r>
        <w:rPr>
          <w:rFonts w:hint="eastAsia" w:ascii="Times New Roman" w:hAnsi="Times New Roman" w:eastAsia="仿宋_GB2312" w:cs="Times New Roman"/>
          <w:sz w:val="28"/>
          <w:szCs w:val="28"/>
        </w:rPr>
        <w:fldChar w:fldCharType="end"/>
      </w:r>
      <w:r>
        <w:rPr>
          <w:rFonts w:ascii="Times New Roman" w:hAnsi="Times New Roman" w:eastAsia="仿宋_GB2312" w:cs="Times New Roman"/>
          <w:sz w:val="28"/>
          <w:szCs w:val="28"/>
        </w:rPr>
        <w:t xml:space="preserve"> </w:t>
      </w:r>
      <w:bookmarkStart w:id="0" w:name="_GoBack"/>
      <w:bookmarkEnd w:id="0"/>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黑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E8ADE"/>
    <w:multiLevelType w:val="singleLevel"/>
    <w:tmpl w:val="57BE8ADE"/>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42"/>
    <w:rsid w:val="003114C3"/>
    <w:rsid w:val="008575D4"/>
    <w:rsid w:val="008B720A"/>
    <w:rsid w:val="00930842"/>
    <w:rsid w:val="00B15B28"/>
    <w:rsid w:val="00E378FE"/>
    <w:rsid w:val="00EC2BC8"/>
    <w:rsid w:val="00EE444B"/>
    <w:rsid w:val="0F500664"/>
    <w:rsid w:val="0FEF060D"/>
    <w:rsid w:val="118A2B01"/>
    <w:rsid w:val="148D130B"/>
    <w:rsid w:val="14E50B80"/>
    <w:rsid w:val="15E170DE"/>
    <w:rsid w:val="17913FAD"/>
    <w:rsid w:val="2C111FB9"/>
    <w:rsid w:val="310D302F"/>
    <w:rsid w:val="32FB021C"/>
    <w:rsid w:val="3E2369D9"/>
    <w:rsid w:val="5DD76008"/>
    <w:rsid w:val="64FC1771"/>
    <w:rsid w:val="681C6BDD"/>
    <w:rsid w:val="73EB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5BF4B-D309-45F1-AD49-58CA42C4FEA8}">
  <ds:schemaRefs/>
</ds:datastoreItem>
</file>

<file path=docProps/app.xml><?xml version="1.0" encoding="utf-8"?>
<Properties xmlns="http://schemas.openxmlformats.org/officeDocument/2006/extended-properties" xmlns:vt="http://schemas.openxmlformats.org/officeDocument/2006/docPropsVTypes">
  <Template>Normal</Template>
  <Pages>5</Pages>
  <Words>215</Words>
  <Characters>1232</Characters>
  <Lines>10</Lines>
  <Paragraphs>2</Paragraphs>
  <TotalTime>16</TotalTime>
  <ScaleCrop>false</ScaleCrop>
  <LinksUpToDate>false</LinksUpToDate>
  <CharactersWithSpaces>1445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2021-01-21T05:03:00Z</dcterms:created>
  <dc:creator>lenovo</dc:creator>
  <cp:lastModifiedBy>邱</cp:lastModifiedBy>
  <dcterms:modified xsi:type="dcterms:W3CDTF">2021-05-08T08:00:34Z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2F573993DBBF4C1D9E2205C3B947B073</vt:lpwstr>
  </property>
</Properties>
</file>